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477" w:rsidRPr="00710341" w:rsidRDefault="00A44BA9" w:rsidP="00A44BA9">
      <w:pPr>
        <w:rPr>
          <w:rFonts w:ascii="Times New Roman" w:hAnsi="Times New Roman" w:cs="Times New Roman"/>
          <w:b/>
        </w:rPr>
      </w:pPr>
      <w:r w:rsidRPr="00710341">
        <w:rPr>
          <w:rFonts w:ascii="Times New Roman" w:hAnsi="Times New Roman" w:cs="Times New Roman"/>
          <w:b/>
        </w:rPr>
        <w:t>Welcome to Frito-Lay!</w:t>
      </w:r>
    </w:p>
    <w:p w:rsidR="00A44BA9" w:rsidRPr="00710341" w:rsidRDefault="00A44BA9" w:rsidP="00A44BA9">
      <w:pPr>
        <w:rPr>
          <w:rFonts w:ascii="Times New Roman" w:hAnsi="Times New Roman" w:cs="Times New Roman"/>
        </w:rPr>
      </w:pPr>
    </w:p>
    <w:p w:rsidR="00A44BA9" w:rsidRPr="00710341" w:rsidRDefault="00A44BA9" w:rsidP="00A44BA9">
      <w:pPr>
        <w:rPr>
          <w:rFonts w:ascii="Times New Roman" w:hAnsi="Times New Roman" w:cs="Times New Roman"/>
        </w:rPr>
      </w:pPr>
      <w:r w:rsidRPr="00710341">
        <w:rPr>
          <w:rFonts w:ascii="Times New Roman" w:hAnsi="Times New Roman" w:cs="Times New Roman"/>
        </w:rPr>
        <w:t>The Frito-Lay onboarding program is designed to provide new hires with basic knowledge of the chip industry a</w:t>
      </w:r>
      <w:r w:rsidR="002C3AD2">
        <w:rPr>
          <w:rFonts w:ascii="Times New Roman" w:hAnsi="Times New Roman" w:cs="Times New Roman"/>
        </w:rPr>
        <w:t>n</w:t>
      </w:r>
      <w:r w:rsidRPr="00710341">
        <w:rPr>
          <w:rFonts w:ascii="Times New Roman" w:hAnsi="Times New Roman" w:cs="Times New Roman"/>
        </w:rPr>
        <w:t xml:space="preserve">d hands on training in their new role. During orientation and onboarding you will explore our company, customers, and competition. This checklist is designed to help set you up as a new employee within our </w:t>
      </w:r>
      <w:r w:rsidR="002C3AD2">
        <w:rPr>
          <w:rFonts w:ascii="Times New Roman" w:hAnsi="Times New Roman" w:cs="Times New Roman"/>
        </w:rPr>
        <w:t>HR</w:t>
      </w:r>
      <w:r w:rsidRPr="00710341">
        <w:rPr>
          <w:rFonts w:ascii="Times New Roman" w:hAnsi="Times New Roman" w:cs="Times New Roman"/>
        </w:rPr>
        <w:t xml:space="preserve"> systems.</w:t>
      </w:r>
    </w:p>
    <w:p w:rsidR="00A44BA9" w:rsidRPr="00710341" w:rsidRDefault="00A44BA9" w:rsidP="00A44BA9">
      <w:pPr>
        <w:rPr>
          <w:rFonts w:ascii="Times New Roman" w:hAnsi="Times New Roman" w:cs="Times New Roman"/>
        </w:rPr>
      </w:pPr>
    </w:p>
    <w:p w:rsidR="00A44BA9" w:rsidRPr="00710341" w:rsidRDefault="00A44BA9" w:rsidP="00A44BA9">
      <w:pPr>
        <w:rPr>
          <w:rFonts w:ascii="Times New Roman" w:hAnsi="Times New Roman" w:cs="Times New Roman"/>
          <w:b/>
        </w:rPr>
      </w:pPr>
      <w:r w:rsidRPr="00710341">
        <w:rPr>
          <w:rFonts w:ascii="Times New Roman" w:hAnsi="Times New Roman" w:cs="Times New Roman"/>
          <w:b/>
        </w:rPr>
        <w:t>As part of your Day 1 activities, you received an email from “EMP TRUST” so that you could initiate this online onboarding experience. Now that you are logged in to the portal, please complete the following:</w:t>
      </w:r>
    </w:p>
    <w:p w:rsidR="00A44BA9" w:rsidRPr="00710341" w:rsidRDefault="00A44BA9" w:rsidP="00A44BA9">
      <w:pPr>
        <w:rPr>
          <w:rFonts w:ascii="Times New Roman" w:hAnsi="Times New Roman" w:cs="Times New Roman"/>
        </w:rPr>
      </w:pPr>
    </w:p>
    <w:p w:rsidR="00A44BA9" w:rsidRPr="00710341" w:rsidRDefault="00A44BA9" w:rsidP="00A44BA9">
      <w:pPr>
        <w:rPr>
          <w:rFonts w:ascii="Times New Roman" w:hAnsi="Times New Roman" w:cs="Times New Roman"/>
        </w:rPr>
      </w:pPr>
      <w:r w:rsidRPr="00710341">
        <w:rPr>
          <w:rFonts w:ascii="Times New Roman" w:hAnsi="Times New Roman" w:cs="Times New Roman"/>
          <w:b/>
        </w:rPr>
        <w:t>Step 1:</w:t>
      </w:r>
      <w:r w:rsidRPr="00710341">
        <w:rPr>
          <w:rFonts w:ascii="Times New Roman" w:hAnsi="Times New Roman" w:cs="Times New Roman"/>
        </w:rPr>
        <w:t xml:space="preserve"> Click on the “</w:t>
      </w:r>
      <w:r w:rsidRPr="00710341">
        <w:rPr>
          <w:rFonts w:ascii="Times New Roman" w:hAnsi="Times New Roman" w:cs="Times New Roman"/>
          <w:b/>
        </w:rPr>
        <w:t>Start Onboarding</w:t>
      </w:r>
      <w:r w:rsidRPr="00710341">
        <w:rPr>
          <w:rFonts w:ascii="Times New Roman" w:hAnsi="Times New Roman" w:cs="Times New Roman"/>
        </w:rPr>
        <w:t xml:space="preserve">” button on the onboarding portal. </w:t>
      </w:r>
      <w:r w:rsidR="00A80009" w:rsidRPr="00710341">
        <w:rPr>
          <w:rFonts w:ascii="Times New Roman" w:hAnsi="Times New Roman" w:cs="Times New Roman"/>
        </w:rPr>
        <w:t>Follow the prompts on the page to complete your new hire paperwork including policy acknowledgements for the policies we just reviewed with our new hire onboarding presentation.</w:t>
      </w:r>
    </w:p>
    <w:p w:rsidR="00A44BA9" w:rsidRPr="00710341" w:rsidRDefault="00A44BA9" w:rsidP="00A44BA9">
      <w:pPr>
        <w:pStyle w:val="ListParagraph"/>
        <w:numPr>
          <w:ilvl w:val="0"/>
          <w:numId w:val="1"/>
        </w:numPr>
        <w:rPr>
          <w:rFonts w:ascii="Times New Roman" w:hAnsi="Times New Roman" w:cs="Times New Roman"/>
        </w:rPr>
      </w:pPr>
      <w:r w:rsidRPr="00710341">
        <w:rPr>
          <w:rFonts w:ascii="Times New Roman" w:hAnsi="Times New Roman" w:cs="Times New Roman"/>
        </w:rPr>
        <w:t>You should have already completed Section 1 of the I-9 form prior to day 1. Your local HR team will complete Section 2 and E-verify shortly.</w:t>
      </w:r>
    </w:p>
    <w:p w:rsidR="00A44BA9" w:rsidRPr="00710341" w:rsidRDefault="00A44BA9" w:rsidP="00A44BA9">
      <w:pPr>
        <w:rPr>
          <w:rFonts w:ascii="Times New Roman" w:hAnsi="Times New Roman" w:cs="Times New Roman"/>
        </w:rPr>
      </w:pPr>
    </w:p>
    <w:p w:rsidR="00A44BA9" w:rsidRPr="00710341" w:rsidRDefault="00A80009" w:rsidP="00A44BA9">
      <w:pPr>
        <w:rPr>
          <w:rFonts w:ascii="Times New Roman" w:hAnsi="Times New Roman" w:cs="Times New Roman"/>
        </w:rPr>
      </w:pPr>
      <w:r w:rsidRPr="00710341">
        <w:rPr>
          <w:rFonts w:ascii="Times New Roman" w:hAnsi="Times New Roman" w:cs="Times New Roman"/>
          <w:b/>
        </w:rPr>
        <w:t>Step 2:</w:t>
      </w:r>
      <w:r w:rsidRPr="00710341">
        <w:rPr>
          <w:rFonts w:ascii="Times New Roman" w:hAnsi="Times New Roman" w:cs="Times New Roman"/>
        </w:rPr>
        <w:t xml:space="preserve"> Register your </w:t>
      </w:r>
      <w:r w:rsidRPr="00710341">
        <w:rPr>
          <w:rFonts w:ascii="Times New Roman" w:hAnsi="Times New Roman" w:cs="Times New Roman"/>
          <w:b/>
        </w:rPr>
        <w:t>Global Personnel Identification Number (GPID)</w:t>
      </w:r>
      <w:r w:rsidRPr="00710341">
        <w:rPr>
          <w:rFonts w:ascii="Times New Roman" w:hAnsi="Times New Roman" w:cs="Times New Roman"/>
        </w:rPr>
        <w:t xml:space="preserve"> via the mypepsico.com website. </w:t>
      </w:r>
      <w:r w:rsidR="002C3AD2" w:rsidRPr="00710341">
        <w:rPr>
          <w:rFonts w:ascii="Times New Roman" w:hAnsi="Times New Roman" w:cs="Times New Roman"/>
          <w:b/>
        </w:rPr>
        <w:t>For technical issues: please call the PepsiCo Support Center at 1-888-PEPSICO (1-888-737-7426)</w:t>
      </w:r>
      <w:r w:rsidR="002C3AD2" w:rsidRPr="00710341">
        <w:rPr>
          <w:rFonts w:ascii="Times New Roman" w:hAnsi="Times New Roman" w:cs="Times New Roman"/>
        </w:rPr>
        <w:t>.</w:t>
      </w:r>
    </w:p>
    <w:p w:rsidR="00A80009" w:rsidRPr="00710341" w:rsidRDefault="00A80009" w:rsidP="00A80009">
      <w:pPr>
        <w:pStyle w:val="ListParagraph"/>
        <w:numPr>
          <w:ilvl w:val="0"/>
          <w:numId w:val="1"/>
        </w:numPr>
        <w:rPr>
          <w:rFonts w:ascii="Times New Roman" w:hAnsi="Times New Roman" w:cs="Times New Roman"/>
        </w:rPr>
      </w:pPr>
      <w:r w:rsidRPr="00710341">
        <w:rPr>
          <w:rFonts w:ascii="Times New Roman" w:hAnsi="Times New Roman" w:cs="Times New Roman"/>
        </w:rPr>
        <w:t>Enter “mypepsico.com” into your internet browser.</w:t>
      </w:r>
    </w:p>
    <w:p w:rsidR="00A80009" w:rsidRDefault="00A80009" w:rsidP="00A80009">
      <w:pPr>
        <w:pStyle w:val="ListParagraph"/>
        <w:numPr>
          <w:ilvl w:val="0"/>
          <w:numId w:val="1"/>
        </w:numPr>
        <w:rPr>
          <w:rFonts w:ascii="Times New Roman" w:hAnsi="Times New Roman" w:cs="Times New Roman"/>
        </w:rPr>
      </w:pPr>
      <w:r w:rsidRPr="00710341">
        <w:rPr>
          <w:rFonts w:ascii="Times New Roman" w:hAnsi="Times New Roman" w:cs="Times New Roman"/>
        </w:rPr>
        <w:t>Select “First Time User?” and follow the prompts to register your GPID.</w:t>
      </w:r>
    </w:p>
    <w:p w:rsidR="00F44732" w:rsidRDefault="00F44732" w:rsidP="00F44732">
      <w:pPr>
        <w:rPr>
          <w:rFonts w:ascii="Times New Roman" w:hAnsi="Times New Roman" w:cs="Times New Roman"/>
        </w:rPr>
      </w:pPr>
    </w:p>
    <w:p w:rsidR="00F44732" w:rsidRDefault="00F44732" w:rsidP="00F44732">
      <w:pPr>
        <w:rPr>
          <w:rFonts w:ascii="Times New Roman" w:hAnsi="Times New Roman" w:cs="Times New Roman"/>
        </w:rPr>
      </w:pPr>
      <w:r w:rsidRPr="006A1EBC">
        <w:rPr>
          <w:rFonts w:ascii="Times New Roman" w:hAnsi="Times New Roman" w:cs="Times New Roman"/>
          <w:b/>
        </w:rPr>
        <w:t>Step 3:</w:t>
      </w:r>
      <w:r>
        <w:rPr>
          <w:rFonts w:ascii="Times New Roman" w:hAnsi="Times New Roman" w:cs="Times New Roman"/>
        </w:rPr>
        <w:t xml:space="preserve"> Set up your </w:t>
      </w:r>
      <w:r w:rsidRPr="006A1EBC">
        <w:rPr>
          <w:rFonts w:ascii="Times New Roman" w:hAnsi="Times New Roman" w:cs="Times New Roman"/>
          <w:b/>
        </w:rPr>
        <w:t xml:space="preserve">Adaptive Authentication </w:t>
      </w:r>
      <w:r w:rsidR="006A1EBC">
        <w:rPr>
          <w:rFonts w:ascii="Times New Roman" w:hAnsi="Times New Roman" w:cs="Times New Roman"/>
          <w:b/>
        </w:rPr>
        <w:t>P</w:t>
      </w:r>
      <w:r w:rsidRPr="006A1EBC">
        <w:rPr>
          <w:rFonts w:ascii="Times New Roman" w:hAnsi="Times New Roman" w:cs="Times New Roman"/>
          <w:b/>
        </w:rPr>
        <w:t>rofile</w:t>
      </w:r>
      <w:r>
        <w:rPr>
          <w:rFonts w:ascii="Times New Roman" w:hAnsi="Times New Roman" w:cs="Times New Roman"/>
        </w:rPr>
        <w:t xml:space="preserve">. To enhance security and protect against unauthorized access to key applications, PepsiCo has added a layer of security called Adaptive Authentication, sometimes referred to as two-factor authentication. </w:t>
      </w:r>
    </w:p>
    <w:p w:rsidR="00F44732" w:rsidRDefault="006A1EBC" w:rsidP="006A1EBC">
      <w:pPr>
        <w:pStyle w:val="ListParagraph"/>
        <w:numPr>
          <w:ilvl w:val="0"/>
          <w:numId w:val="4"/>
        </w:numPr>
        <w:rPr>
          <w:rFonts w:ascii="Times New Roman" w:hAnsi="Times New Roman" w:cs="Times New Roman"/>
        </w:rPr>
      </w:pPr>
      <w:r>
        <w:rPr>
          <w:rFonts w:ascii="Times New Roman" w:hAnsi="Times New Roman" w:cs="Times New Roman"/>
        </w:rPr>
        <w:t>Enter “mypepsico.com” into your internet browser.</w:t>
      </w:r>
    </w:p>
    <w:p w:rsidR="006A1EBC" w:rsidRDefault="0057729F" w:rsidP="006A1EBC">
      <w:pPr>
        <w:pStyle w:val="ListParagraph"/>
        <w:numPr>
          <w:ilvl w:val="0"/>
          <w:numId w:val="4"/>
        </w:numPr>
        <w:rPr>
          <w:rFonts w:ascii="Times New Roman" w:hAnsi="Times New Roman" w:cs="Times New Roman"/>
        </w:rPr>
      </w:pPr>
      <w:r>
        <w:rPr>
          <w:rFonts w:ascii="Times New Roman" w:hAnsi="Times New Roman" w:cs="Times New Roman"/>
        </w:rPr>
        <w:t>E</w:t>
      </w:r>
      <w:r w:rsidR="006A1EBC">
        <w:rPr>
          <w:rFonts w:ascii="Times New Roman" w:hAnsi="Times New Roman" w:cs="Times New Roman"/>
        </w:rPr>
        <w:t>nter your “GPID” and newly created password to log-in. You will see a pop-up that asks if you would like to set up your Adaptive Authentication profile now or skip. Select “Continue” to set up now.</w:t>
      </w:r>
    </w:p>
    <w:p w:rsidR="006A1EBC" w:rsidRDefault="006A1EBC" w:rsidP="006A1EBC">
      <w:pPr>
        <w:pStyle w:val="ListParagraph"/>
        <w:numPr>
          <w:ilvl w:val="0"/>
          <w:numId w:val="4"/>
        </w:numPr>
        <w:rPr>
          <w:rFonts w:ascii="Times New Roman" w:hAnsi="Times New Roman" w:cs="Times New Roman"/>
        </w:rPr>
      </w:pPr>
      <w:r>
        <w:rPr>
          <w:rFonts w:ascii="Times New Roman" w:hAnsi="Times New Roman" w:cs="Times New Roman"/>
        </w:rPr>
        <w:t>Complete the “Identity Verification Information” form by entering in your personal information, answering the verification questions, and inputting your contact information. Ensure you choose questions and answers you will remember as you will need to enter these during future log-ins.</w:t>
      </w:r>
    </w:p>
    <w:p w:rsidR="006A1EBC" w:rsidRDefault="006A1EBC" w:rsidP="006A1EBC">
      <w:pPr>
        <w:pStyle w:val="ListParagraph"/>
        <w:numPr>
          <w:ilvl w:val="0"/>
          <w:numId w:val="4"/>
        </w:numPr>
        <w:rPr>
          <w:rFonts w:ascii="Times New Roman" w:hAnsi="Times New Roman" w:cs="Times New Roman"/>
        </w:rPr>
      </w:pPr>
      <w:r>
        <w:rPr>
          <w:rFonts w:ascii="Times New Roman" w:hAnsi="Times New Roman" w:cs="Times New Roman"/>
        </w:rPr>
        <w:t>Once the contact information is filled in, click on the “Send Verification Code” button. Select the method by which you would like to receive the verification code. You can choose to have the code sent via text or email so have those available.</w:t>
      </w:r>
    </w:p>
    <w:p w:rsidR="006A1EBC" w:rsidRDefault="006A1EBC" w:rsidP="006A1EBC">
      <w:pPr>
        <w:pStyle w:val="ListParagraph"/>
        <w:numPr>
          <w:ilvl w:val="0"/>
          <w:numId w:val="4"/>
        </w:numPr>
        <w:rPr>
          <w:rFonts w:ascii="Times New Roman" w:hAnsi="Times New Roman" w:cs="Times New Roman"/>
        </w:rPr>
      </w:pPr>
      <w:r>
        <w:rPr>
          <w:rFonts w:ascii="Times New Roman" w:hAnsi="Times New Roman" w:cs="Times New Roman"/>
        </w:rPr>
        <w:t>Go to the device or email wher</w:t>
      </w:r>
      <w:r w:rsidR="00B7483A">
        <w:rPr>
          <w:rFonts w:ascii="Times New Roman" w:hAnsi="Times New Roman" w:cs="Times New Roman"/>
        </w:rPr>
        <w:t>e the verification code was sent</w:t>
      </w:r>
      <w:r>
        <w:rPr>
          <w:rFonts w:ascii="Times New Roman" w:hAnsi="Times New Roman" w:cs="Times New Roman"/>
        </w:rPr>
        <w:t xml:space="preserve">, copy the code and enter it back into the </w:t>
      </w:r>
      <w:r w:rsidR="004B4C08">
        <w:rPr>
          <w:rFonts w:ascii="Times New Roman" w:hAnsi="Times New Roman" w:cs="Times New Roman"/>
        </w:rPr>
        <w:t>“</w:t>
      </w:r>
      <w:r>
        <w:rPr>
          <w:rFonts w:ascii="Times New Roman" w:hAnsi="Times New Roman" w:cs="Times New Roman"/>
        </w:rPr>
        <w:t xml:space="preserve">Identity Verification </w:t>
      </w:r>
      <w:r w:rsidR="004B4C08">
        <w:rPr>
          <w:rFonts w:ascii="Times New Roman" w:hAnsi="Times New Roman" w:cs="Times New Roman"/>
        </w:rPr>
        <w:t xml:space="preserve">Information” </w:t>
      </w:r>
      <w:r>
        <w:rPr>
          <w:rFonts w:ascii="Times New Roman" w:hAnsi="Times New Roman" w:cs="Times New Roman"/>
        </w:rPr>
        <w:t xml:space="preserve">form. </w:t>
      </w:r>
    </w:p>
    <w:p w:rsidR="006A1EBC" w:rsidRDefault="006A1EBC" w:rsidP="006A1EBC">
      <w:pPr>
        <w:pStyle w:val="ListParagraph"/>
        <w:numPr>
          <w:ilvl w:val="0"/>
          <w:numId w:val="4"/>
        </w:numPr>
        <w:rPr>
          <w:rFonts w:ascii="Times New Roman" w:hAnsi="Times New Roman" w:cs="Times New Roman"/>
        </w:rPr>
      </w:pPr>
      <w:r>
        <w:rPr>
          <w:rFonts w:ascii="Times New Roman" w:hAnsi="Times New Roman" w:cs="Times New Roman"/>
        </w:rPr>
        <w:t>Check the “Save this Device” and accept the “Terms and Conditions” checkboxes before hitting “Submit”.</w:t>
      </w:r>
    </w:p>
    <w:p w:rsidR="006A1EBC" w:rsidRPr="006A1EBC" w:rsidRDefault="006A1EBC" w:rsidP="006A1EBC">
      <w:pPr>
        <w:pStyle w:val="ListParagraph"/>
        <w:numPr>
          <w:ilvl w:val="0"/>
          <w:numId w:val="4"/>
        </w:numPr>
        <w:rPr>
          <w:rFonts w:ascii="Times New Roman" w:hAnsi="Times New Roman" w:cs="Times New Roman"/>
        </w:rPr>
      </w:pPr>
      <w:r>
        <w:rPr>
          <w:rFonts w:ascii="Times New Roman" w:hAnsi="Times New Roman" w:cs="Times New Roman"/>
        </w:rPr>
        <w:t>Once you have successfully completed the form, you will be directed to the “mypepsico.com” homepage.</w:t>
      </w:r>
    </w:p>
    <w:p w:rsidR="00A80009" w:rsidRPr="00710341" w:rsidRDefault="00A80009" w:rsidP="00A80009">
      <w:pPr>
        <w:rPr>
          <w:rFonts w:ascii="Times New Roman" w:hAnsi="Times New Roman" w:cs="Times New Roman"/>
        </w:rPr>
      </w:pPr>
    </w:p>
    <w:p w:rsidR="00A80009" w:rsidRPr="00710341" w:rsidRDefault="00205B1C" w:rsidP="00A80009">
      <w:pPr>
        <w:rPr>
          <w:rFonts w:ascii="Times New Roman" w:hAnsi="Times New Roman" w:cs="Times New Roman"/>
        </w:rPr>
      </w:pPr>
      <w:r>
        <w:rPr>
          <w:rFonts w:ascii="Times New Roman" w:hAnsi="Times New Roman" w:cs="Times New Roman"/>
          <w:b/>
        </w:rPr>
        <w:t>Step 4</w:t>
      </w:r>
      <w:r w:rsidR="00A80009" w:rsidRPr="00710341">
        <w:rPr>
          <w:rFonts w:ascii="Times New Roman" w:hAnsi="Times New Roman" w:cs="Times New Roman"/>
          <w:b/>
        </w:rPr>
        <w:t>:</w:t>
      </w:r>
      <w:r w:rsidR="00A80009" w:rsidRPr="00710341">
        <w:rPr>
          <w:rFonts w:ascii="Times New Roman" w:hAnsi="Times New Roman" w:cs="Times New Roman"/>
        </w:rPr>
        <w:t xml:space="preserve"> Update your </w:t>
      </w:r>
      <w:r w:rsidR="00A80009" w:rsidRPr="00710341">
        <w:rPr>
          <w:rFonts w:ascii="Times New Roman" w:hAnsi="Times New Roman" w:cs="Times New Roman"/>
          <w:b/>
        </w:rPr>
        <w:t>Personal Information, Emergency Contacts, and payroll Direct Deposit</w:t>
      </w:r>
      <w:r w:rsidR="00A80009" w:rsidRPr="00710341">
        <w:rPr>
          <w:rFonts w:ascii="Times New Roman" w:hAnsi="Times New Roman" w:cs="Times New Roman"/>
        </w:rPr>
        <w:t xml:space="preserve"> located within the myHR employee portal.</w:t>
      </w:r>
    </w:p>
    <w:p w:rsidR="00A80009" w:rsidRPr="00710341" w:rsidRDefault="004B4C08" w:rsidP="004B4C08">
      <w:pPr>
        <w:pStyle w:val="ListParagraph"/>
        <w:numPr>
          <w:ilvl w:val="0"/>
          <w:numId w:val="2"/>
        </w:numPr>
        <w:rPr>
          <w:rFonts w:ascii="Times New Roman" w:hAnsi="Times New Roman" w:cs="Times New Roman"/>
        </w:rPr>
      </w:pPr>
      <w:r>
        <w:rPr>
          <w:rFonts w:ascii="Times New Roman" w:hAnsi="Times New Roman" w:cs="Times New Roman"/>
        </w:rPr>
        <w:t>On the “mypepsico.com” homepage, c</w:t>
      </w:r>
      <w:r w:rsidR="00A80009" w:rsidRPr="00710341">
        <w:rPr>
          <w:rFonts w:ascii="Times New Roman" w:hAnsi="Times New Roman" w:cs="Times New Roman"/>
        </w:rPr>
        <w:t xml:space="preserve">lick on the “Pay, Benefits, Career” tab and </w:t>
      </w:r>
      <w:r w:rsidR="000A243D">
        <w:rPr>
          <w:rFonts w:ascii="Times New Roman" w:hAnsi="Times New Roman" w:cs="Times New Roman"/>
        </w:rPr>
        <w:t xml:space="preserve">either the </w:t>
      </w:r>
      <w:r w:rsidR="00A80009" w:rsidRPr="00710341">
        <w:rPr>
          <w:rFonts w:ascii="Times New Roman" w:hAnsi="Times New Roman" w:cs="Times New Roman"/>
        </w:rPr>
        <w:t xml:space="preserve">“myHR” </w:t>
      </w:r>
      <w:r w:rsidR="000A243D">
        <w:rPr>
          <w:rFonts w:ascii="Times New Roman" w:hAnsi="Times New Roman" w:cs="Times New Roman"/>
        </w:rPr>
        <w:t xml:space="preserve">or “Total Rewards” </w:t>
      </w:r>
      <w:r w:rsidR="00A80009" w:rsidRPr="00710341">
        <w:rPr>
          <w:rFonts w:ascii="Times New Roman" w:hAnsi="Times New Roman" w:cs="Times New Roman"/>
        </w:rPr>
        <w:t xml:space="preserve">link in the top </w:t>
      </w:r>
      <w:r w:rsidR="000A243D">
        <w:rPr>
          <w:rFonts w:ascii="Times New Roman" w:hAnsi="Times New Roman" w:cs="Times New Roman"/>
        </w:rPr>
        <w:t>right</w:t>
      </w:r>
      <w:r w:rsidR="00A80009" w:rsidRPr="00710341">
        <w:rPr>
          <w:rFonts w:ascii="Times New Roman" w:hAnsi="Times New Roman" w:cs="Times New Roman"/>
        </w:rPr>
        <w:t xml:space="preserve"> corner.</w:t>
      </w:r>
    </w:p>
    <w:p w:rsidR="000A243D" w:rsidRDefault="00A80009" w:rsidP="00A80009">
      <w:pPr>
        <w:pStyle w:val="ListParagraph"/>
        <w:numPr>
          <w:ilvl w:val="0"/>
          <w:numId w:val="2"/>
        </w:numPr>
        <w:rPr>
          <w:rFonts w:ascii="Times New Roman" w:hAnsi="Times New Roman" w:cs="Times New Roman"/>
        </w:rPr>
      </w:pPr>
      <w:r w:rsidRPr="00710341">
        <w:rPr>
          <w:rFonts w:ascii="Times New Roman" w:hAnsi="Times New Roman" w:cs="Times New Roman"/>
        </w:rPr>
        <w:t xml:space="preserve">Once in the portal, click on the </w:t>
      </w:r>
      <w:r w:rsidR="000A243D">
        <w:rPr>
          <w:rFonts w:ascii="Times New Roman" w:hAnsi="Times New Roman" w:cs="Times New Roman"/>
        </w:rPr>
        <w:t xml:space="preserve">“Pay” tab in the top left corner. </w:t>
      </w:r>
    </w:p>
    <w:p w:rsidR="00A80009" w:rsidRPr="000A243D" w:rsidRDefault="000A243D" w:rsidP="000A243D">
      <w:pPr>
        <w:pStyle w:val="ListParagraph"/>
        <w:numPr>
          <w:ilvl w:val="0"/>
          <w:numId w:val="2"/>
        </w:numPr>
        <w:rPr>
          <w:rFonts w:ascii="Times New Roman" w:hAnsi="Times New Roman" w:cs="Times New Roman"/>
        </w:rPr>
      </w:pPr>
      <w:r>
        <w:rPr>
          <w:rFonts w:ascii="Times New Roman" w:hAnsi="Times New Roman" w:cs="Times New Roman"/>
        </w:rPr>
        <w:lastRenderedPageBreak/>
        <w:t xml:space="preserve">From there, click on the </w:t>
      </w:r>
      <w:r w:rsidR="00A80009" w:rsidRPr="00710341">
        <w:rPr>
          <w:rFonts w:ascii="Times New Roman" w:hAnsi="Times New Roman" w:cs="Times New Roman"/>
        </w:rPr>
        <w:t>“</w:t>
      </w:r>
      <w:r>
        <w:rPr>
          <w:rFonts w:ascii="Times New Roman" w:hAnsi="Times New Roman" w:cs="Times New Roman"/>
        </w:rPr>
        <w:t>Update Your Direct Deposit” tile in the middle. Next click on the tab titled “Personal Information</w:t>
      </w:r>
      <w:r w:rsidR="00A80009" w:rsidRPr="000A243D">
        <w:rPr>
          <w:rFonts w:ascii="Times New Roman" w:hAnsi="Times New Roman" w:cs="Times New Roman"/>
        </w:rPr>
        <w:t xml:space="preserve">” </w:t>
      </w:r>
      <w:r>
        <w:rPr>
          <w:rFonts w:ascii="Times New Roman" w:hAnsi="Times New Roman" w:cs="Times New Roman"/>
        </w:rPr>
        <w:t xml:space="preserve">and click on the pencil icon to update the </w:t>
      </w:r>
      <w:r w:rsidR="00A80009" w:rsidRPr="000A243D">
        <w:rPr>
          <w:rFonts w:ascii="Times New Roman" w:hAnsi="Times New Roman" w:cs="Times New Roman"/>
        </w:rPr>
        <w:t>information</w:t>
      </w:r>
      <w:r>
        <w:rPr>
          <w:rFonts w:ascii="Times New Roman" w:hAnsi="Times New Roman" w:cs="Times New Roman"/>
        </w:rPr>
        <w:t xml:space="preserve"> in </w:t>
      </w:r>
      <w:r w:rsidR="00B7483A">
        <w:rPr>
          <w:rFonts w:ascii="Times New Roman" w:hAnsi="Times New Roman" w:cs="Times New Roman"/>
        </w:rPr>
        <w:t>the following</w:t>
      </w:r>
      <w:r>
        <w:rPr>
          <w:rFonts w:ascii="Times New Roman" w:hAnsi="Times New Roman" w:cs="Times New Roman"/>
        </w:rPr>
        <w:t xml:space="preserve"> section</w:t>
      </w:r>
      <w:r w:rsidR="00B7483A">
        <w:rPr>
          <w:rFonts w:ascii="Times New Roman" w:hAnsi="Times New Roman" w:cs="Times New Roman"/>
        </w:rPr>
        <w:t>s: “Employee Address”, “Contact Information and Emergency Contact”, and “Banking Information”</w:t>
      </w:r>
      <w:r w:rsidR="00A80009" w:rsidRPr="000A243D">
        <w:rPr>
          <w:rFonts w:ascii="Times New Roman" w:hAnsi="Times New Roman" w:cs="Times New Roman"/>
        </w:rPr>
        <w:t>.</w:t>
      </w:r>
      <w:r>
        <w:rPr>
          <w:rFonts w:ascii="Times New Roman" w:hAnsi="Times New Roman" w:cs="Times New Roman"/>
        </w:rPr>
        <w:t xml:space="preserve"> </w:t>
      </w:r>
    </w:p>
    <w:p w:rsidR="00A80009" w:rsidRPr="00710341" w:rsidRDefault="00A80009" w:rsidP="00A80009">
      <w:pPr>
        <w:rPr>
          <w:rFonts w:ascii="Times New Roman" w:hAnsi="Times New Roman" w:cs="Times New Roman"/>
        </w:rPr>
      </w:pPr>
    </w:p>
    <w:p w:rsidR="00A80009" w:rsidRPr="00710341" w:rsidRDefault="00205B1C" w:rsidP="00A80009">
      <w:pPr>
        <w:rPr>
          <w:rFonts w:ascii="Times New Roman" w:hAnsi="Times New Roman" w:cs="Times New Roman"/>
        </w:rPr>
      </w:pPr>
      <w:r>
        <w:rPr>
          <w:rFonts w:ascii="Times New Roman" w:hAnsi="Times New Roman" w:cs="Times New Roman"/>
          <w:b/>
        </w:rPr>
        <w:t>Step 5</w:t>
      </w:r>
      <w:r w:rsidR="00A80009" w:rsidRPr="00710341">
        <w:rPr>
          <w:rFonts w:ascii="Times New Roman" w:hAnsi="Times New Roman" w:cs="Times New Roman"/>
          <w:b/>
        </w:rPr>
        <w:t>:</w:t>
      </w:r>
      <w:r w:rsidR="00A80009" w:rsidRPr="00710341">
        <w:rPr>
          <w:rFonts w:ascii="Times New Roman" w:hAnsi="Times New Roman" w:cs="Times New Roman"/>
        </w:rPr>
        <w:t xml:space="preserve"> Update your </w:t>
      </w:r>
      <w:r w:rsidR="00A80009" w:rsidRPr="00710341">
        <w:rPr>
          <w:rFonts w:ascii="Times New Roman" w:hAnsi="Times New Roman" w:cs="Times New Roman"/>
          <w:b/>
        </w:rPr>
        <w:t>Tax Withholdings (W-4) and state/ local withholdings</w:t>
      </w:r>
      <w:r w:rsidR="00A80009" w:rsidRPr="00710341">
        <w:rPr>
          <w:rFonts w:ascii="Times New Roman" w:hAnsi="Times New Roman" w:cs="Times New Roman"/>
        </w:rPr>
        <w:t xml:space="preserve"> located within the myHR employee portal.</w:t>
      </w:r>
    </w:p>
    <w:p w:rsidR="00A80009" w:rsidRDefault="00A80009" w:rsidP="00A80009">
      <w:pPr>
        <w:pStyle w:val="ListParagraph"/>
        <w:numPr>
          <w:ilvl w:val="0"/>
          <w:numId w:val="3"/>
        </w:numPr>
        <w:rPr>
          <w:rFonts w:ascii="Times New Roman" w:hAnsi="Times New Roman" w:cs="Times New Roman"/>
        </w:rPr>
      </w:pPr>
      <w:r w:rsidRPr="00710341">
        <w:rPr>
          <w:rFonts w:ascii="Times New Roman" w:hAnsi="Times New Roman" w:cs="Times New Roman"/>
        </w:rPr>
        <w:t>From the same “</w:t>
      </w:r>
      <w:r w:rsidR="000A243D">
        <w:rPr>
          <w:rFonts w:ascii="Times New Roman" w:hAnsi="Times New Roman" w:cs="Times New Roman"/>
        </w:rPr>
        <w:t>Pay” tab</w:t>
      </w:r>
      <w:r w:rsidRPr="00710341">
        <w:rPr>
          <w:rFonts w:ascii="Times New Roman" w:hAnsi="Times New Roman" w:cs="Times New Roman"/>
        </w:rPr>
        <w:t xml:space="preserve"> mentioned above, click on the “</w:t>
      </w:r>
      <w:r w:rsidR="000A243D">
        <w:rPr>
          <w:rFonts w:ascii="Times New Roman" w:hAnsi="Times New Roman" w:cs="Times New Roman"/>
        </w:rPr>
        <w:t>Update Your Paycheck Tax Withholding</w:t>
      </w:r>
      <w:r w:rsidRPr="00710341">
        <w:rPr>
          <w:rFonts w:ascii="Times New Roman" w:hAnsi="Times New Roman" w:cs="Times New Roman"/>
        </w:rPr>
        <w:t xml:space="preserve">” </w:t>
      </w:r>
      <w:r w:rsidR="000A243D">
        <w:rPr>
          <w:rFonts w:ascii="Times New Roman" w:hAnsi="Times New Roman" w:cs="Times New Roman"/>
        </w:rPr>
        <w:t xml:space="preserve">tile in the middle of the page. </w:t>
      </w:r>
    </w:p>
    <w:p w:rsidR="000A243D" w:rsidRDefault="0057729F" w:rsidP="00A80009">
      <w:pPr>
        <w:pStyle w:val="ListParagraph"/>
        <w:numPr>
          <w:ilvl w:val="0"/>
          <w:numId w:val="3"/>
        </w:numPr>
        <w:rPr>
          <w:rFonts w:ascii="Times New Roman" w:hAnsi="Times New Roman" w:cs="Times New Roman"/>
        </w:rPr>
      </w:pPr>
      <w:r>
        <w:rPr>
          <w:rFonts w:ascii="Times New Roman" w:hAnsi="Times New Roman" w:cs="Times New Roman"/>
        </w:rPr>
        <w:t>If your work location is subject to state/ local withholdings, c</w:t>
      </w:r>
      <w:r w:rsidR="000A243D">
        <w:rPr>
          <w:rFonts w:ascii="Times New Roman" w:hAnsi="Times New Roman" w:cs="Times New Roman"/>
        </w:rPr>
        <w:t>lick on your state</w:t>
      </w:r>
      <w:r>
        <w:rPr>
          <w:rFonts w:ascii="Times New Roman" w:hAnsi="Times New Roman" w:cs="Times New Roman"/>
        </w:rPr>
        <w:t>/ local</w:t>
      </w:r>
      <w:r w:rsidR="000A243D">
        <w:rPr>
          <w:rFonts w:ascii="Times New Roman" w:hAnsi="Times New Roman" w:cs="Times New Roman"/>
        </w:rPr>
        <w:t xml:space="preserve"> listed under Tax Authority. Update the sections as needed and check the Declaration box at the bottom of the page. </w:t>
      </w:r>
    </w:p>
    <w:p w:rsidR="000A243D" w:rsidRDefault="000A243D" w:rsidP="00A80009">
      <w:pPr>
        <w:pStyle w:val="ListParagraph"/>
        <w:numPr>
          <w:ilvl w:val="0"/>
          <w:numId w:val="3"/>
        </w:numPr>
        <w:rPr>
          <w:rFonts w:ascii="Times New Roman" w:hAnsi="Times New Roman" w:cs="Times New Roman"/>
        </w:rPr>
      </w:pPr>
      <w:r>
        <w:rPr>
          <w:rFonts w:ascii="Times New Roman" w:hAnsi="Times New Roman" w:cs="Times New Roman"/>
        </w:rPr>
        <w:t>In the top left corner of the page, click “Save” once finished. If you get the green check mark at the top left of the page, the changes were saved.</w:t>
      </w:r>
    </w:p>
    <w:p w:rsidR="000A243D" w:rsidRDefault="000A243D" w:rsidP="00A80009">
      <w:pPr>
        <w:pStyle w:val="ListParagraph"/>
        <w:numPr>
          <w:ilvl w:val="0"/>
          <w:numId w:val="3"/>
        </w:numPr>
        <w:rPr>
          <w:rFonts w:ascii="Times New Roman" w:hAnsi="Times New Roman" w:cs="Times New Roman"/>
        </w:rPr>
      </w:pPr>
      <w:r>
        <w:rPr>
          <w:rFonts w:ascii="Times New Roman" w:hAnsi="Times New Roman" w:cs="Times New Roman"/>
        </w:rPr>
        <w:t xml:space="preserve">Next click on “Federal” under Tax Authority. Update the sections as needed and check the Declaration box at the bottom of the page. </w:t>
      </w:r>
    </w:p>
    <w:p w:rsidR="000A243D" w:rsidRPr="00710341" w:rsidRDefault="000A243D" w:rsidP="00A80009">
      <w:pPr>
        <w:pStyle w:val="ListParagraph"/>
        <w:numPr>
          <w:ilvl w:val="0"/>
          <w:numId w:val="3"/>
        </w:numPr>
        <w:rPr>
          <w:rFonts w:ascii="Times New Roman" w:hAnsi="Times New Roman" w:cs="Times New Roman"/>
        </w:rPr>
      </w:pPr>
      <w:r>
        <w:rPr>
          <w:rFonts w:ascii="Times New Roman" w:hAnsi="Times New Roman" w:cs="Times New Roman"/>
        </w:rPr>
        <w:t xml:space="preserve">In the top left corner of the page, click “Save” again. Once you get the green </w:t>
      </w:r>
      <w:r w:rsidR="002E4164">
        <w:rPr>
          <w:rFonts w:ascii="Times New Roman" w:hAnsi="Times New Roman" w:cs="Times New Roman"/>
        </w:rPr>
        <w:t>check mark, your changes have been saved.</w:t>
      </w:r>
    </w:p>
    <w:p w:rsidR="00A80009" w:rsidRPr="00710341" w:rsidRDefault="00A80009" w:rsidP="00A80009">
      <w:pPr>
        <w:rPr>
          <w:rFonts w:ascii="Times New Roman" w:hAnsi="Times New Roman" w:cs="Times New Roman"/>
        </w:rPr>
      </w:pPr>
    </w:p>
    <w:p w:rsidR="00A80009" w:rsidRPr="00710341" w:rsidRDefault="00205B1C" w:rsidP="00A80009">
      <w:pPr>
        <w:rPr>
          <w:rFonts w:ascii="Times New Roman" w:hAnsi="Times New Roman" w:cs="Times New Roman"/>
        </w:rPr>
      </w:pPr>
      <w:r>
        <w:rPr>
          <w:rFonts w:ascii="Times New Roman" w:hAnsi="Times New Roman" w:cs="Times New Roman"/>
          <w:b/>
        </w:rPr>
        <w:t>Step 6</w:t>
      </w:r>
      <w:r w:rsidR="00A80009" w:rsidRPr="00710341">
        <w:rPr>
          <w:rFonts w:ascii="Times New Roman" w:hAnsi="Times New Roman" w:cs="Times New Roman"/>
          <w:b/>
        </w:rPr>
        <w:t>:</w:t>
      </w:r>
      <w:r w:rsidR="00A80009" w:rsidRPr="00710341">
        <w:rPr>
          <w:rFonts w:ascii="Times New Roman" w:hAnsi="Times New Roman" w:cs="Times New Roman"/>
        </w:rPr>
        <w:t xml:space="preserve"> </w:t>
      </w:r>
      <w:r w:rsidR="00A80009" w:rsidRPr="00710341">
        <w:rPr>
          <w:rFonts w:ascii="Times New Roman" w:hAnsi="Times New Roman" w:cs="Times New Roman"/>
          <w:b/>
        </w:rPr>
        <w:t>Enroll in your Total Rewards!</w:t>
      </w:r>
      <w:r w:rsidR="00A80009" w:rsidRPr="00710341">
        <w:rPr>
          <w:rFonts w:ascii="Times New Roman" w:hAnsi="Times New Roman" w:cs="Times New Roman"/>
        </w:rPr>
        <w:t xml:space="preserve"> Another important aspect of your onboarding is educating yourself and enrolling in our benefit offerings </w:t>
      </w:r>
      <w:r w:rsidR="00A80009" w:rsidRPr="00710341">
        <w:rPr>
          <w:rFonts w:ascii="Times New Roman" w:hAnsi="Times New Roman" w:cs="Times New Roman"/>
          <w:b/>
          <w:color w:val="FF0000"/>
        </w:rPr>
        <w:t>within the first 30 days of employment</w:t>
      </w:r>
      <w:r w:rsidR="00A80009" w:rsidRPr="00710341">
        <w:rPr>
          <w:rFonts w:ascii="Times New Roman" w:hAnsi="Times New Roman" w:cs="Times New Roman"/>
        </w:rPr>
        <w:t xml:space="preserve">. Please review the </w:t>
      </w:r>
      <w:r w:rsidR="00A80009" w:rsidRPr="00710341">
        <w:rPr>
          <w:rFonts w:ascii="Times New Roman" w:hAnsi="Times New Roman" w:cs="Times New Roman"/>
          <w:b/>
        </w:rPr>
        <w:t xml:space="preserve">Total Rewards at a Glance </w:t>
      </w:r>
      <w:r w:rsidR="00A80009" w:rsidRPr="00710341">
        <w:rPr>
          <w:rFonts w:ascii="Times New Roman" w:hAnsi="Times New Roman" w:cs="Times New Roman"/>
        </w:rPr>
        <w:t>handbook found on the onboarding portal to familiarize yourself w</w:t>
      </w:r>
      <w:r w:rsidR="002E4164">
        <w:rPr>
          <w:rFonts w:ascii="Times New Roman" w:hAnsi="Times New Roman" w:cs="Times New Roman"/>
        </w:rPr>
        <w:t xml:space="preserve">ith these competitive benefits. </w:t>
      </w:r>
      <w:r w:rsidR="002E4164" w:rsidRPr="002E4164">
        <w:rPr>
          <w:rFonts w:ascii="Times New Roman" w:hAnsi="Times New Roman" w:cs="Times New Roman"/>
          <w:i/>
        </w:rPr>
        <w:t xml:space="preserve">(Part-time team members are highly encouraged to review these benefits so that they are familiar with them in the event that they transition to full-time status in the future.) </w:t>
      </w:r>
      <w:r w:rsidR="00A80009" w:rsidRPr="00710341">
        <w:rPr>
          <w:rFonts w:ascii="Times New Roman" w:hAnsi="Times New Roman" w:cs="Times New Roman"/>
        </w:rPr>
        <w:t>To enroll, complete the following within the myHR employee portal.</w:t>
      </w:r>
    </w:p>
    <w:p w:rsidR="00A80009" w:rsidRPr="00710341" w:rsidRDefault="00A80009" w:rsidP="00A80009">
      <w:pPr>
        <w:pStyle w:val="ListParagraph"/>
        <w:numPr>
          <w:ilvl w:val="0"/>
          <w:numId w:val="3"/>
        </w:numPr>
        <w:rPr>
          <w:rFonts w:ascii="Times New Roman" w:hAnsi="Times New Roman" w:cs="Times New Roman"/>
        </w:rPr>
      </w:pPr>
      <w:r w:rsidRPr="00710341">
        <w:rPr>
          <w:rFonts w:ascii="Times New Roman" w:hAnsi="Times New Roman" w:cs="Times New Roman"/>
        </w:rPr>
        <w:t xml:space="preserve">From the same “myHR” portal mentioned above, click </w:t>
      </w:r>
      <w:r w:rsidR="00533DCA" w:rsidRPr="00710341">
        <w:rPr>
          <w:rFonts w:ascii="Times New Roman" w:hAnsi="Times New Roman" w:cs="Times New Roman"/>
        </w:rPr>
        <w:t xml:space="preserve">on the “Home” tab in the top left corner. </w:t>
      </w:r>
    </w:p>
    <w:p w:rsidR="00533DCA" w:rsidRPr="00710341" w:rsidRDefault="00533DCA" w:rsidP="00A80009">
      <w:pPr>
        <w:pStyle w:val="ListParagraph"/>
        <w:numPr>
          <w:ilvl w:val="0"/>
          <w:numId w:val="3"/>
        </w:numPr>
        <w:rPr>
          <w:rFonts w:ascii="Times New Roman" w:hAnsi="Times New Roman" w:cs="Times New Roman"/>
        </w:rPr>
      </w:pPr>
      <w:r w:rsidRPr="00710341">
        <w:rPr>
          <w:rFonts w:ascii="Times New Roman" w:hAnsi="Times New Roman" w:cs="Times New Roman"/>
        </w:rPr>
        <w:t xml:space="preserve">Once there, click on the “My Total Rewards” </w:t>
      </w:r>
      <w:r w:rsidR="002E4164">
        <w:rPr>
          <w:rFonts w:ascii="Times New Roman" w:hAnsi="Times New Roman" w:cs="Times New Roman"/>
        </w:rPr>
        <w:t xml:space="preserve">or “Enroll in Your Benefits Now” </w:t>
      </w:r>
      <w:r w:rsidRPr="00710341">
        <w:rPr>
          <w:rFonts w:ascii="Times New Roman" w:hAnsi="Times New Roman" w:cs="Times New Roman"/>
        </w:rPr>
        <w:t>tile to view and update your information.</w:t>
      </w:r>
    </w:p>
    <w:p w:rsidR="00533DCA" w:rsidRPr="00710341" w:rsidRDefault="00533DCA" w:rsidP="00533DCA">
      <w:pPr>
        <w:rPr>
          <w:rFonts w:ascii="Times New Roman" w:hAnsi="Times New Roman" w:cs="Times New Roman"/>
        </w:rPr>
      </w:pPr>
    </w:p>
    <w:p w:rsidR="00533DCA" w:rsidRPr="00710341" w:rsidRDefault="00533DCA" w:rsidP="00533DCA">
      <w:pPr>
        <w:rPr>
          <w:rFonts w:ascii="Times New Roman" w:hAnsi="Times New Roman" w:cs="Times New Roman"/>
        </w:rPr>
      </w:pPr>
    </w:p>
    <w:p w:rsidR="00533DCA" w:rsidRPr="00710341" w:rsidRDefault="00533DCA" w:rsidP="00533DCA">
      <w:pPr>
        <w:rPr>
          <w:rFonts w:ascii="Times New Roman" w:hAnsi="Times New Roman" w:cs="Times New Roman"/>
        </w:rPr>
      </w:pPr>
      <w:r w:rsidRPr="00710341">
        <w:rPr>
          <w:rFonts w:ascii="Times New Roman" w:hAnsi="Times New Roman" w:cs="Times New Roman"/>
        </w:rPr>
        <w:t>For a</w:t>
      </w:r>
      <w:r w:rsidR="0057729F">
        <w:rPr>
          <w:rFonts w:ascii="Times New Roman" w:hAnsi="Times New Roman" w:cs="Times New Roman"/>
        </w:rPr>
        <w:t>dditional resources on steps 3</w:t>
      </w:r>
      <w:r w:rsidR="00205B1C">
        <w:rPr>
          <w:rFonts w:ascii="Times New Roman" w:hAnsi="Times New Roman" w:cs="Times New Roman"/>
        </w:rPr>
        <w:t>-6</w:t>
      </w:r>
      <w:r w:rsidRPr="00710341">
        <w:rPr>
          <w:rFonts w:ascii="Times New Roman" w:hAnsi="Times New Roman" w:cs="Times New Roman"/>
        </w:rPr>
        <w:t xml:space="preserve">, please reference </w:t>
      </w:r>
      <w:r w:rsidR="00B7483A">
        <w:rPr>
          <w:rFonts w:ascii="Times New Roman" w:hAnsi="Times New Roman" w:cs="Times New Roman"/>
        </w:rPr>
        <w:t xml:space="preserve">the </w:t>
      </w:r>
      <w:r w:rsidR="00222103" w:rsidRPr="00F67C33">
        <w:rPr>
          <w:rFonts w:ascii="Times New Roman" w:hAnsi="Times New Roman" w:cs="Times New Roman"/>
          <w:b/>
          <w:i/>
        </w:rPr>
        <w:t xml:space="preserve">Adaptive Authentication </w:t>
      </w:r>
      <w:r w:rsidR="00F67C33">
        <w:rPr>
          <w:rFonts w:ascii="Times New Roman" w:hAnsi="Times New Roman" w:cs="Times New Roman"/>
          <w:b/>
          <w:i/>
        </w:rPr>
        <w:t xml:space="preserve">Job Aid </w:t>
      </w:r>
      <w:r w:rsidR="00F67C33" w:rsidRPr="00F67C33">
        <w:rPr>
          <w:rFonts w:ascii="Times New Roman" w:hAnsi="Times New Roman" w:cs="Times New Roman"/>
        </w:rPr>
        <w:t xml:space="preserve">and </w:t>
      </w:r>
      <w:r w:rsidRPr="00710341">
        <w:rPr>
          <w:rFonts w:ascii="Times New Roman" w:hAnsi="Times New Roman" w:cs="Times New Roman"/>
        </w:rPr>
        <w:t xml:space="preserve">the </w:t>
      </w:r>
      <w:r w:rsidR="00F67C33">
        <w:rPr>
          <w:rFonts w:ascii="Times New Roman" w:hAnsi="Times New Roman" w:cs="Times New Roman"/>
          <w:b/>
          <w:i/>
        </w:rPr>
        <w:t xml:space="preserve">myHR Employee Basics and Navigation Job Aid </w:t>
      </w:r>
      <w:r w:rsidR="00F67C33">
        <w:rPr>
          <w:rFonts w:ascii="Times New Roman" w:hAnsi="Times New Roman" w:cs="Times New Roman"/>
          <w:i/>
        </w:rPr>
        <w:t>(</w:t>
      </w:r>
      <w:r w:rsidR="00F67C33">
        <w:rPr>
          <w:rFonts w:ascii="Times New Roman" w:hAnsi="Times New Roman" w:cs="Times New Roman"/>
          <w:i/>
        </w:rPr>
        <w:t xml:space="preserve">both </w:t>
      </w:r>
      <w:r w:rsidR="00F67C33">
        <w:rPr>
          <w:rFonts w:ascii="Times New Roman" w:hAnsi="Times New Roman" w:cs="Times New Roman"/>
          <w:i/>
        </w:rPr>
        <w:t>found under the Helpful Links and Job Aids Section)</w:t>
      </w:r>
      <w:r w:rsidR="00205B1C">
        <w:rPr>
          <w:rFonts w:ascii="Times New Roman" w:hAnsi="Times New Roman" w:cs="Times New Roman"/>
        </w:rPr>
        <w:t>.</w:t>
      </w:r>
      <w:r w:rsidRPr="00710341">
        <w:rPr>
          <w:rFonts w:ascii="Times New Roman" w:hAnsi="Times New Roman" w:cs="Times New Roman"/>
        </w:rPr>
        <w:t xml:space="preserve"> We are excited to welcome you to the team. If you have any questions during your onboarding experience, please reach ou</w:t>
      </w:r>
      <w:bookmarkStart w:id="0" w:name="_GoBack"/>
      <w:bookmarkEnd w:id="0"/>
      <w:r w:rsidRPr="00710341">
        <w:rPr>
          <w:rFonts w:ascii="Times New Roman" w:hAnsi="Times New Roman" w:cs="Times New Roman"/>
        </w:rPr>
        <w:t xml:space="preserve">t to your manager or local human resources contact. </w:t>
      </w:r>
      <w:r w:rsidRPr="00710341">
        <w:rPr>
          <w:rFonts w:ascii="Times New Roman" w:hAnsi="Times New Roman" w:cs="Times New Roman"/>
          <w:b/>
        </w:rPr>
        <w:t>For technical</w:t>
      </w:r>
      <w:r w:rsidR="002C3AD2">
        <w:rPr>
          <w:rFonts w:ascii="Times New Roman" w:hAnsi="Times New Roman" w:cs="Times New Roman"/>
          <w:b/>
        </w:rPr>
        <w:t xml:space="preserve"> issues: please call the HR Service Center</w:t>
      </w:r>
      <w:r w:rsidRPr="00710341">
        <w:rPr>
          <w:rFonts w:ascii="Times New Roman" w:hAnsi="Times New Roman" w:cs="Times New Roman"/>
          <w:b/>
        </w:rPr>
        <w:t xml:space="preserve"> at 1-</w:t>
      </w:r>
      <w:r w:rsidR="002C3AD2">
        <w:rPr>
          <w:rFonts w:ascii="Times New Roman" w:hAnsi="Times New Roman" w:cs="Times New Roman"/>
          <w:b/>
        </w:rPr>
        <w:t>866-HR-FOR-ME</w:t>
      </w:r>
      <w:r w:rsidRPr="00710341">
        <w:rPr>
          <w:rFonts w:ascii="Times New Roman" w:hAnsi="Times New Roman" w:cs="Times New Roman"/>
          <w:b/>
        </w:rPr>
        <w:t xml:space="preserve"> (1-</w:t>
      </w:r>
      <w:r w:rsidR="002C3AD2">
        <w:rPr>
          <w:rFonts w:ascii="Times New Roman" w:hAnsi="Times New Roman" w:cs="Times New Roman"/>
          <w:b/>
        </w:rPr>
        <w:t>866-473-6763</w:t>
      </w:r>
      <w:r w:rsidRPr="00710341">
        <w:rPr>
          <w:rFonts w:ascii="Times New Roman" w:hAnsi="Times New Roman" w:cs="Times New Roman"/>
          <w:b/>
        </w:rPr>
        <w:t>)</w:t>
      </w:r>
      <w:r w:rsidRPr="00710341">
        <w:rPr>
          <w:rFonts w:ascii="Times New Roman" w:hAnsi="Times New Roman" w:cs="Times New Roman"/>
        </w:rPr>
        <w:t>.</w:t>
      </w:r>
    </w:p>
    <w:sectPr w:rsidR="00533DCA" w:rsidRPr="0071034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639" w:rsidRDefault="00551639" w:rsidP="00533DCA">
      <w:r>
        <w:separator/>
      </w:r>
    </w:p>
  </w:endnote>
  <w:endnote w:type="continuationSeparator" w:id="0">
    <w:p w:rsidR="00551639" w:rsidRDefault="00551639" w:rsidP="0053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639" w:rsidRDefault="00551639" w:rsidP="00533DCA">
      <w:r>
        <w:separator/>
      </w:r>
    </w:p>
  </w:footnote>
  <w:footnote w:type="continuationSeparator" w:id="0">
    <w:p w:rsidR="00551639" w:rsidRDefault="00551639" w:rsidP="00533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DCA" w:rsidRDefault="00533DCA" w:rsidP="00533DCA">
    <w:pPr>
      <w:pStyle w:val="Header"/>
      <w:jc w:val="center"/>
    </w:pPr>
    <w:r>
      <w:rPr>
        <w:rFonts w:ascii="Arial" w:hAnsi="Arial"/>
        <w:noProof/>
        <w:sz w:val="24"/>
      </w:rPr>
      <w:drawing>
        <wp:inline distT="0" distB="0" distL="0" distR="0" wp14:anchorId="4AE584F0" wp14:editId="6229BEA8">
          <wp:extent cx="997528" cy="810591"/>
          <wp:effectExtent l="0" t="0" r="0" b="8890"/>
          <wp:docPr id="1" name="Picture 1" descr="col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907" cy="8125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55CD7"/>
    <w:multiLevelType w:val="hybridMultilevel"/>
    <w:tmpl w:val="F9F4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B75D31"/>
    <w:multiLevelType w:val="hybridMultilevel"/>
    <w:tmpl w:val="A9F2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D240F3"/>
    <w:multiLevelType w:val="hybridMultilevel"/>
    <w:tmpl w:val="E712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9B26F9"/>
    <w:multiLevelType w:val="hybridMultilevel"/>
    <w:tmpl w:val="1456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A9"/>
    <w:rsid w:val="000A243D"/>
    <w:rsid w:val="0017324C"/>
    <w:rsid w:val="00173479"/>
    <w:rsid w:val="00205B1C"/>
    <w:rsid w:val="00222103"/>
    <w:rsid w:val="00262540"/>
    <w:rsid w:val="002C3AD2"/>
    <w:rsid w:val="002E4164"/>
    <w:rsid w:val="004B4C08"/>
    <w:rsid w:val="00533DCA"/>
    <w:rsid w:val="00535A87"/>
    <w:rsid w:val="00551639"/>
    <w:rsid w:val="00573A17"/>
    <w:rsid w:val="0057729F"/>
    <w:rsid w:val="00647B56"/>
    <w:rsid w:val="006A1EBC"/>
    <w:rsid w:val="006A3093"/>
    <w:rsid w:val="00710341"/>
    <w:rsid w:val="008B1283"/>
    <w:rsid w:val="008B5CC7"/>
    <w:rsid w:val="00933CAE"/>
    <w:rsid w:val="00986A98"/>
    <w:rsid w:val="00A44BA9"/>
    <w:rsid w:val="00A80009"/>
    <w:rsid w:val="00B7483A"/>
    <w:rsid w:val="00BD5627"/>
    <w:rsid w:val="00C506FB"/>
    <w:rsid w:val="00C96FA1"/>
    <w:rsid w:val="00E927E6"/>
    <w:rsid w:val="00F44732"/>
    <w:rsid w:val="00F6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BA9"/>
    <w:pPr>
      <w:ind w:left="720"/>
      <w:contextualSpacing/>
    </w:pPr>
  </w:style>
  <w:style w:type="paragraph" w:styleId="Header">
    <w:name w:val="header"/>
    <w:basedOn w:val="Normal"/>
    <w:link w:val="HeaderChar"/>
    <w:uiPriority w:val="99"/>
    <w:unhideWhenUsed/>
    <w:rsid w:val="00533DCA"/>
    <w:pPr>
      <w:tabs>
        <w:tab w:val="center" w:pos="4680"/>
        <w:tab w:val="right" w:pos="9360"/>
      </w:tabs>
    </w:pPr>
  </w:style>
  <w:style w:type="character" w:customStyle="1" w:styleId="HeaderChar">
    <w:name w:val="Header Char"/>
    <w:basedOn w:val="DefaultParagraphFont"/>
    <w:link w:val="Header"/>
    <w:uiPriority w:val="99"/>
    <w:rsid w:val="00533DCA"/>
  </w:style>
  <w:style w:type="paragraph" w:styleId="Footer">
    <w:name w:val="footer"/>
    <w:basedOn w:val="Normal"/>
    <w:link w:val="FooterChar"/>
    <w:uiPriority w:val="99"/>
    <w:unhideWhenUsed/>
    <w:rsid w:val="00533DCA"/>
    <w:pPr>
      <w:tabs>
        <w:tab w:val="center" w:pos="4680"/>
        <w:tab w:val="right" w:pos="9360"/>
      </w:tabs>
    </w:pPr>
  </w:style>
  <w:style w:type="character" w:customStyle="1" w:styleId="FooterChar">
    <w:name w:val="Footer Char"/>
    <w:basedOn w:val="DefaultParagraphFont"/>
    <w:link w:val="Footer"/>
    <w:uiPriority w:val="99"/>
    <w:rsid w:val="00533DCA"/>
  </w:style>
  <w:style w:type="paragraph" w:styleId="BalloonText">
    <w:name w:val="Balloon Text"/>
    <w:basedOn w:val="Normal"/>
    <w:link w:val="BalloonTextChar"/>
    <w:uiPriority w:val="99"/>
    <w:semiHidden/>
    <w:unhideWhenUsed/>
    <w:rsid w:val="00533DCA"/>
    <w:rPr>
      <w:rFonts w:ascii="Tahoma" w:hAnsi="Tahoma" w:cs="Tahoma"/>
      <w:sz w:val="16"/>
      <w:szCs w:val="16"/>
    </w:rPr>
  </w:style>
  <w:style w:type="character" w:customStyle="1" w:styleId="BalloonTextChar">
    <w:name w:val="Balloon Text Char"/>
    <w:basedOn w:val="DefaultParagraphFont"/>
    <w:link w:val="BalloonText"/>
    <w:uiPriority w:val="99"/>
    <w:semiHidden/>
    <w:rsid w:val="00533DCA"/>
    <w:rPr>
      <w:rFonts w:ascii="Tahoma" w:hAnsi="Tahoma" w:cs="Tahoma"/>
      <w:sz w:val="16"/>
      <w:szCs w:val="16"/>
    </w:rPr>
  </w:style>
  <w:style w:type="character" w:styleId="CommentReference">
    <w:name w:val="annotation reference"/>
    <w:basedOn w:val="DefaultParagraphFont"/>
    <w:uiPriority w:val="99"/>
    <w:semiHidden/>
    <w:unhideWhenUsed/>
    <w:rsid w:val="00E927E6"/>
    <w:rPr>
      <w:sz w:val="16"/>
      <w:szCs w:val="16"/>
    </w:rPr>
  </w:style>
  <w:style w:type="paragraph" w:styleId="CommentText">
    <w:name w:val="annotation text"/>
    <w:basedOn w:val="Normal"/>
    <w:link w:val="CommentTextChar"/>
    <w:uiPriority w:val="99"/>
    <w:semiHidden/>
    <w:unhideWhenUsed/>
    <w:rsid w:val="00E927E6"/>
    <w:rPr>
      <w:sz w:val="20"/>
      <w:szCs w:val="20"/>
    </w:rPr>
  </w:style>
  <w:style w:type="character" w:customStyle="1" w:styleId="CommentTextChar">
    <w:name w:val="Comment Text Char"/>
    <w:basedOn w:val="DefaultParagraphFont"/>
    <w:link w:val="CommentText"/>
    <w:uiPriority w:val="99"/>
    <w:semiHidden/>
    <w:rsid w:val="00E927E6"/>
    <w:rPr>
      <w:sz w:val="20"/>
      <w:szCs w:val="20"/>
    </w:rPr>
  </w:style>
  <w:style w:type="paragraph" w:styleId="CommentSubject">
    <w:name w:val="annotation subject"/>
    <w:basedOn w:val="CommentText"/>
    <w:next w:val="CommentText"/>
    <w:link w:val="CommentSubjectChar"/>
    <w:uiPriority w:val="99"/>
    <w:semiHidden/>
    <w:unhideWhenUsed/>
    <w:rsid w:val="00E927E6"/>
    <w:rPr>
      <w:b/>
      <w:bCs/>
    </w:rPr>
  </w:style>
  <w:style w:type="character" w:customStyle="1" w:styleId="CommentSubjectChar">
    <w:name w:val="Comment Subject Char"/>
    <w:basedOn w:val="CommentTextChar"/>
    <w:link w:val="CommentSubject"/>
    <w:uiPriority w:val="99"/>
    <w:semiHidden/>
    <w:rsid w:val="00E927E6"/>
    <w:rPr>
      <w:b/>
      <w:bCs/>
      <w:sz w:val="20"/>
      <w:szCs w:val="20"/>
    </w:rPr>
  </w:style>
  <w:style w:type="character" w:styleId="Hyperlink">
    <w:name w:val="Hyperlink"/>
    <w:basedOn w:val="DefaultParagraphFont"/>
    <w:uiPriority w:val="99"/>
    <w:unhideWhenUsed/>
    <w:rsid w:val="00262540"/>
    <w:rPr>
      <w:color w:val="0000FF" w:themeColor="hyperlink"/>
      <w:u w:val="single"/>
    </w:rPr>
  </w:style>
  <w:style w:type="character" w:styleId="FollowedHyperlink">
    <w:name w:val="FollowedHyperlink"/>
    <w:basedOn w:val="DefaultParagraphFont"/>
    <w:uiPriority w:val="99"/>
    <w:semiHidden/>
    <w:unhideWhenUsed/>
    <w:rsid w:val="002625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BA9"/>
    <w:pPr>
      <w:ind w:left="720"/>
      <w:contextualSpacing/>
    </w:pPr>
  </w:style>
  <w:style w:type="paragraph" w:styleId="Header">
    <w:name w:val="header"/>
    <w:basedOn w:val="Normal"/>
    <w:link w:val="HeaderChar"/>
    <w:uiPriority w:val="99"/>
    <w:unhideWhenUsed/>
    <w:rsid w:val="00533DCA"/>
    <w:pPr>
      <w:tabs>
        <w:tab w:val="center" w:pos="4680"/>
        <w:tab w:val="right" w:pos="9360"/>
      </w:tabs>
    </w:pPr>
  </w:style>
  <w:style w:type="character" w:customStyle="1" w:styleId="HeaderChar">
    <w:name w:val="Header Char"/>
    <w:basedOn w:val="DefaultParagraphFont"/>
    <w:link w:val="Header"/>
    <w:uiPriority w:val="99"/>
    <w:rsid w:val="00533DCA"/>
  </w:style>
  <w:style w:type="paragraph" w:styleId="Footer">
    <w:name w:val="footer"/>
    <w:basedOn w:val="Normal"/>
    <w:link w:val="FooterChar"/>
    <w:uiPriority w:val="99"/>
    <w:unhideWhenUsed/>
    <w:rsid w:val="00533DCA"/>
    <w:pPr>
      <w:tabs>
        <w:tab w:val="center" w:pos="4680"/>
        <w:tab w:val="right" w:pos="9360"/>
      </w:tabs>
    </w:pPr>
  </w:style>
  <w:style w:type="character" w:customStyle="1" w:styleId="FooterChar">
    <w:name w:val="Footer Char"/>
    <w:basedOn w:val="DefaultParagraphFont"/>
    <w:link w:val="Footer"/>
    <w:uiPriority w:val="99"/>
    <w:rsid w:val="00533DCA"/>
  </w:style>
  <w:style w:type="paragraph" w:styleId="BalloonText">
    <w:name w:val="Balloon Text"/>
    <w:basedOn w:val="Normal"/>
    <w:link w:val="BalloonTextChar"/>
    <w:uiPriority w:val="99"/>
    <w:semiHidden/>
    <w:unhideWhenUsed/>
    <w:rsid w:val="00533DCA"/>
    <w:rPr>
      <w:rFonts w:ascii="Tahoma" w:hAnsi="Tahoma" w:cs="Tahoma"/>
      <w:sz w:val="16"/>
      <w:szCs w:val="16"/>
    </w:rPr>
  </w:style>
  <w:style w:type="character" w:customStyle="1" w:styleId="BalloonTextChar">
    <w:name w:val="Balloon Text Char"/>
    <w:basedOn w:val="DefaultParagraphFont"/>
    <w:link w:val="BalloonText"/>
    <w:uiPriority w:val="99"/>
    <w:semiHidden/>
    <w:rsid w:val="00533DCA"/>
    <w:rPr>
      <w:rFonts w:ascii="Tahoma" w:hAnsi="Tahoma" w:cs="Tahoma"/>
      <w:sz w:val="16"/>
      <w:szCs w:val="16"/>
    </w:rPr>
  </w:style>
  <w:style w:type="character" w:styleId="CommentReference">
    <w:name w:val="annotation reference"/>
    <w:basedOn w:val="DefaultParagraphFont"/>
    <w:uiPriority w:val="99"/>
    <w:semiHidden/>
    <w:unhideWhenUsed/>
    <w:rsid w:val="00E927E6"/>
    <w:rPr>
      <w:sz w:val="16"/>
      <w:szCs w:val="16"/>
    </w:rPr>
  </w:style>
  <w:style w:type="paragraph" w:styleId="CommentText">
    <w:name w:val="annotation text"/>
    <w:basedOn w:val="Normal"/>
    <w:link w:val="CommentTextChar"/>
    <w:uiPriority w:val="99"/>
    <w:semiHidden/>
    <w:unhideWhenUsed/>
    <w:rsid w:val="00E927E6"/>
    <w:rPr>
      <w:sz w:val="20"/>
      <w:szCs w:val="20"/>
    </w:rPr>
  </w:style>
  <w:style w:type="character" w:customStyle="1" w:styleId="CommentTextChar">
    <w:name w:val="Comment Text Char"/>
    <w:basedOn w:val="DefaultParagraphFont"/>
    <w:link w:val="CommentText"/>
    <w:uiPriority w:val="99"/>
    <w:semiHidden/>
    <w:rsid w:val="00E927E6"/>
    <w:rPr>
      <w:sz w:val="20"/>
      <w:szCs w:val="20"/>
    </w:rPr>
  </w:style>
  <w:style w:type="paragraph" w:styleId="CommentSubject">
    <w:name w:val="annotation subject"/>
    <w:basedOn w:val="CommentText"/>
    <w:next w:val="CommentText"/>
    <w:link w:val="CommentSubjectChar"/>
    <w:uiPriority w:val="99"/>
    <w:semiHidden/>
    <w:unhideWhenUsed/>
    <w:rsid w:val="00E927E6"/>
    <w:rPr>
      <w:b/>
      <w:bCs/>
    </w:rPr>
  </w:style>
  <w:style w:type="character" w:customStyle="1" w:styleId="CommentSubjectChar">
    <w:name w:val="Comment Subject Char"/>
    <w:basedOn w:val="CommentTextChar"/>
    <w:link w:val="CommentSubject"/>
    <w:uiPriority w:val="99"/>
    <w:semiHidden/>
    <w:rsid w:val="00E927E6"/>
    <w:rPr>
      <w:b/>
      <w:bCs/>
      <w:sz w:val="20"/>
      <w:szCs w:val="20"/>
    </w:rPr>
  </w:style>
  <w:style w:type="character" w:styleId="Hyperlink">
    <w:name w:val="Hyperlink"/>
    <w:basedOn w:val="DefaultParagraphFont"/>
    <w:uiPriority w:val="99"/>
    <w:unhideWhenUsed/>
    <w:rsid w:val="00262540"/>
    <w:rPr>
      <w:color w:val="0000FF" w:themeColor="hyperlink"/>
      <w:u w:val="single"/>
    </w:rPr>
  </w:style>
  <w:style w:type="character" w:styleId="FollowedHyperlink">
    <w:name w:val="FollowedHyperlink"/>
    <w:basedOn w:val="DefaultParagraphFont"/>
    <w:uiPriority w:val="99"/>
    <w:semiHidden/>
    <w:unhideWhenUsed/>
    <w:rsid w:val="002625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BBB15-C7C4-442E-A303-9E970C4C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PepsiCo</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Hoagland, Katrina {FLNA}</dc:creator>
  <cp:lastModifiedBy>Hoagland, Katrina {FLNA}</cp:lastModifiedBy>
  <cp:revision>14</cp:revision>
  <cp:lastPrinted>2019-02-13T01:39:00Z</cp:lastPrinted>
  <dcterms:created xsi:type="dcterms:W3CDTF">2019-01-21T19:18:00Z</dcterms:created>
  <dcterms:modified xsi:type="dcterms:W3CDTF">2019-02-26T23:58:00Z</dcterms:modified>
</cp:coreProperties>
</file>